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673CDC" w:rsidRPr="00F31D76" w:rsidTr="00E9080B">
        <w:tc>
          <w:tcPr>
            <w:tcW w:w="8856" w:type="dxa"/>
            <w:shd w:val="clear" w:color="auto" w:fill="E0E0E0"/>
          </w:tcPr>
          <w:p w:rsidR="00673CDC" w:rsidRPr="00F31D76" w:rsidRDefault="00673CDC" w:rsidP="00460B6C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4: Компетенције дипломираних студената</w:t>
            </w:r>
          </w:p>
          <w:p w:rsidR="00673CDC" w:rsidRPr="00F31D76" w:rsidRDefault="00673CDC" w:rsidP="00460B6C">
            <w:pPr>
              <w:rPr>
                <w:b/>
                <w:sz w:val="24"/>
                <w:szCs w:val="24"/>
                <w:lang w:val="sr-Cyrl-CS"/>
              </w:rPr>
            </w:pPr>
          </w:p>
          <w:p w:rsidR="00673CDC" w:rsidRPr="00F31D76" w:rsidRDefault="00673CDC" w:rsidP="00460B6C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Савладавањем  студијског програма  студент  стиче  опште  и  предметно-специфичне </w:t>
            </w:r>
            <w:r w:rsidRPr="00F31D76">
              <w:rPr>
                <w:sz w:val="24"/>
                <w:szCs w:val="24"/>
                <w:lang w:val="sr-Cyrl-CS"/>
              </w:rPr>
              <w:t>способности</w:t>
            </w:r>
            <w:r w:rsidRPr="00F31D76">
              <w:rPr>
                <w:sz w:val="24"/>
                <w:szCs w:val="24"/>
              </w:rPr>
              <w:t xml:space="preserve"> које су у функцији квалитетног обављања стручне, научне и уметничке делатности. </w:t>
            </w:r>
          </w:p>
          <w:p w:rsidR="00673CDC" w:rsidRPr="00F31D76" w:rsidRDefault="00673CDC" w:rsidP="00460B6C">
            <w:pPr>
              <w:rPr>
                <w:sz w:val="24"/>
                <w:szCs w:val="24"/>
                <w:lang w:val="sr-Cyrl-CS"/>
              </w:rPr>
            </w:pPr>
          </w:p>
        </w:tc>
      </w:tr>
      <w:tr w:rsidR="00673CDC" w:rsidRPr="00F31D76" w:rsidTr="00E9080B">
        <w:tc>
          <w:tcPr>
            <w:tcW w:w="8856" w:type="dxa"/>
          </w:tcPr>
          <w:p w:rsidR="00673CDC" w:rsidRPr="007548E0" w:rsidRDefault="00673CDC" w:rsidP="007548E0">
            <w:pPr>
              <w:jc w:val="both"/>
              <w:rPr>
                <w:sz w:val="24"/>
                <w:szCs w:val="24"/>
              </w:rPr>
            </w:pPr>
            <w:r w:rsidRPr="007548E0">
              <w:rPr>
                <w:b/>
                <w:sz w:val="24"/>
                <w:szCs w:val="24"/>
                <w:lang w:val="sr-Cyrl-CS"/>
              </w:rPr>
              <w:t xml:space="preserve">Опис општих и предметно-специфичних компетенција студената </w:t>
            </w:r>
            <w:r w:rsidRPr="007548E0">
              <w:rPr>
                <w:sz w:val="24"/>
                <w:szCs w:val="24"/>
                <w:lang w:val="sr-Cyrl-CS"/>
              </w:rPr>
              <w:t>(највише 200 речи)</w:t>
            </w:r>
          </w:p>
          <w:p w:rsidR="00673CDC" w:rsidRPr="009642C8" w:rsidRDefault="00673CDC" w:rsidP="004E2674">
            <w:pPr>
              <w:shd w:val="clear" w:color="auto" w:fill="FFFFFF"/>
              <w:ind w:firstLine="720"/>
              <w:jc w:val="both"/>
              <w:rPr>
                <w:sz w:val="24"/>
                <w:szCs w:val="24"/>
                <w:lang w:val="ru-RU"/>
              </w:rPr>
            </w:pPr>
            <w:r w:rsidRPr="009642C8">
              <w:rPr>
                <w:sz w:val="24"/>
                <w:szCs w:val="24"/>
                <w:lang w:val="ru-RU"/>
              </w:rPr>
              <w:t>Опште компетенције неопходне будућим учитељима обухватају знања и способности ових кандидата да након завршених основних студија могу да се и</w:t>
            </w:r>
            <w:r w:rsidRPr="009642C8">
              <w:rPr>
                <w:bCs/>
                <w:sz w:val="24"/>
                <w:szCs w:val="24"/>
                <w:lang w:val="ru-RU"/>
              </w:rPr>
              <w:t>зражавају усмено и писмено у складу са правилима српског језика и језика на коме изводе васпитно-образовни рад са децом предшколског, односно основношколског узраста (усмена и писмена комуникација на матерњем језику), да поседују основна општа знања из научних и уметничких области и истраживачке вештине, да знају један страни језик, да поседују информационо-технолошку</w:t>
            </w:r>
            <w:r>
              <w:rPr>
                <w:bCs/>
                <w:sz w:val="24"/>
                <w:szCs w:val="24"/>
                <w:lang w:val="ru-RU"/>
              </w:rPr>
              <w:t xml:space="preserve"> писменост, да  су оспособљени д</w:t>
            </w:r>
            <w:r w:rsidRPr="009642C8">
              <w:rPr>
                <w:bCs/>
                <w:sz w:val="24"/>
                <w:szCs w:val="24"/>
                <w:lang w:val="ru-RU"/>
              </w:rPr>
              <w:t>а решава</w:t>
            </w:r>
            <w:r>
              <w:rPr>
                <w:bCs/>
                <w:sz w:val="24"/>
                <w:szCs w:val="24"/>
                <w:lang w:val="ru-RU"/>
              </w:rPr>
              <w:t>ју проблеме</w:t>
            </w:r>
            <w:r w:rsidRPr="009642C8">
              <w:rPr>
                <w:bCs/>
                <w:sz w:val="24"/>
                <w:szCs w:val="24"/>
                <w:lang w:val="ru-RU"/>
              </w:rPr>
              <w:t xml:space="preserve"> и самостално доно</w:t>
            </w:r>
            <w:r>
              <w:rPr>
                <w:bCs/>
                <w:sz w:val="24"/>
                <w:szCs w:val="24"/>
                <w:lang w:val="ru-RU"/>
              </w:rPr>
              <w:t>се</w:t>
            </w:r>
            <w:r w:rsidRPr="009642C8">
              <w:rPr>
                <w:bCs/>
                <w:sz w:val="24"/>
                <w:szCs w:val="24"/>
                <w:lang w:val="ru-RU"/>
              </w:rPr>
              <w:t xml:space="preserve"> одлук</w:t>
            </w:r>
            <w:r>
              <w:rPr>
                <w:bCs/>
                <w:sz w:val="24"/>
                <w:szCs w:val="24"/>
                <w:lang w:val="ru-RU"/>
              </w:rPr>
              <w:t>е</w:t>
            </w:r>
            <w:r w:rsidRPr="009642C8">
              <w:rPr>
                <w:bCs/>
                <w:sz w:val="24"/>
                <w:szCs w:val="24"/>
                <w:lang w:val="ru-RU"/>
              </w:rPr>
              <w:t>, да су оспособљени за тимски рад и интерперсоналну комуникацију, да поштују универзалне људске и националне вредности (поседује културне и грађанске компетенције), да поседује одређене личне особине (аутономност, иницијативност, посвећеност позиву, отвореност за сарадњу, креативност, амбициозност,...).</w:t>
            </w:r>
          </w:p>
          <w:p w:rsidR="00673CDC" w:rsidRPr="007548E0" w:rsidRDefault="00673CDC" w:rsidP="004E2674">
            <w:pPr>
              <w:jc w:val="both"/>
              <w:rPr>
                <w:b/>
                <w:sz w:val="24"/>
                <w:szCs w:val="24"/>
              </w:rPr>
            </w:pPr>
            <w:r w:rsidRPr="009642C8">
              <w:rPr>
                <w:sz w:val="24"/>
                <w:szCs w:val="24"/>
                <w:lang w:val="ru-RU"/>
              </w:rPr>
              <w:t xml:space="preserve"> </w:t>
            </w:r>
            <w:r w:rsidRPr="009642C8">
              <w:rPr>
                <w:bCs/>
                <w:sz w:val="24"/>
                <w:szCs w:val="24"/>
                <w:lang w:val="ru-RU"/>
              </w:rPr>
              <w:t xml:space="preserve">Осим наведених општих компетенција, учитељ треба да поседује кључне компетенције </w:t>
            </w:r>
            <w:r w:rsidRPr="009642C8">
              <w:rPr>
                <w:b/>
                <w:bCs/>
                <w:sz w:val="24"/>
                <w:szCs w:val="24"/>
                <w:lang w:val="ru-RU"/>
              </w:rPr>
              <w:t>у области наставе, предмета и методике наставе</w:t>
            </w:r>
            <w:r w:rsidRPr="009642C8">
              <w:rPr>
                <w:bCs/>
                <w:sz w:val="24"/>
                <w:szCs w:val="24"/>
                <w:lang w:val="ru-RU"/>
              </w:rPr>
              <w:t xml:space="preserve"> (нпр., да з</w:t>
            </w:r>
            <w:r w:rsidRPr="009642C8">
              <w:rPr>
                <w:sz w:val="24"/>
                <w:szCs w:val="24"/>
                <w:lang w:val="ru-RU"/>
              </w:rPr>
              <w:t xml:space="preserve">на научну дисциплину којој предмет припада до нивоа потребног за успешно поучавање, да зна и разуме садржај наставног предмета као и његову (вертикалну и хоризонталну) корелацију са другим предметима, да је оспособљен </w:t>
            </w:r>
            <w:r>
              <w:rPr>
                <w:sz w:val="24"/>
                <w:szCs w:val="24"/>
                <w:lang w:val="ru-RU"/>
              </w:rPr>
              <w:t>д</w:t>
            </w:r>
            <w:r w:rsidRPr="009642C8">
              <w:rPr>
                <w:sz w:val="24"/>
                <w:szCs w:val="24"/>
                <w:lang w:val="ru-RU"/>
              </w:rPr>
              <w:t>а самостално планира, реализ</w:t>
            </w:r>
            <w:r>
              <w:rPr>
                <w:sz w:val="24"/>
                <w:szCs w:val="24"/>
                <w:lang w:val="ru-RU"/>
              </w:rPr>
              <w:t>ује</w:t>
            </w:r>
            <w:r w:rsidRPr="009642C8">
              <w:rPr>
                <w:sz w:val="24"/>
                <w:szCs w:val="24"/>
                <w:lang w:val="ru-RU"/>
              </w:rPr>
              <w:t xml:space="preserve"> и евалу</w:t>
            </w:r>
            <w:r>
              <w:rPr>
                <w:sz w:val="24"/>
                <w:szCs w:val="24"/>
                <w:lang w:val="ru-RU"/>
              </w:rPr>
              <w:t xml:space="preserve">ира </w:t>
            </w:r>
            <w:r w:rsidRPr="009642C8">
              <w:rPr>
                <w:sz w:val="24"/>
                <w:szCs w:val="24"/>
                <w:lang w:val="ru-RU"/>
              </w:rPr>
              <w:t>настав</w:t>
            </w:r>
            <w:r>
              <w:rPr>
                <w:sz w:val="24"/>
                <w:szCs w:val="24"/>
                <w:lang w:val="ru-RU"/>
              </w:rPr>
              <w:t>у</w:t>
            </w:r>
            <w:r w:rsidRPr="009642C8">
              <w:rPr>
                <w:sz w:val="24"/>
                <w:szCs w:val="24"/>
                <w:lang w:val="ru-RU"/>
              </w:rPr>
              <w:t xml:space="preserve"> уважава</w:t>
            </w:r>
            <w:r>
              <w:rPr>
                <w:sz w:val="24"/>
                <w:szCs w:val="24"/>
                <w:lang w:val="ru-RU"/>
              </w:rPr>
              <w:t>јући</w:t>
            </w:r>
            <w:r w:rsidRPr="009642C8">
              <w:rPr>
                <w:sz w:val="24"/>
                <w:szCs w:val="24"/>
                <w:lang w:val="ru-RU"/>
              </w:rPr>
              <w:t xml:space="preserve"> образовн</w:t>
            </w:r>
            <w:r>
              <w:rPr>
                <w:sz w:val="24"/>
                <w:szCs w:val="24"/>
                <w:lang w:val="ru-RU"/>
              </w:rPr>
              <w:t>е</w:t>
            </w:r>
            <w:r w:rsidRPr="009642C8">
              <w:rPr>
                <w:sz w:val="24"/>
                <w:szCs w:val="24"/>
                <w:lang w:val="ru-RU"/>
              </w:rPr>
              <w:t xml:space="preserve"> стандард</w:t>
            </w:r>
            <w:r>
              <w:rPr>
                <w:sz w:val="24"/>
                <w:szCs w:val="24"/>
                <w:lang w:val="ru-RU"/>
              </w:rPr>
              <w:t>е</w:t>
            </w:r>
            <w:r w:rsidRPr="009642C8">
              <w:rPr>
                <w:sz w:val="24"/>
                <w:szCs w:val="24"/>
                <w:lang w:val="ru-RU"/>
              </w:rPr>
              <w:t xml:space="preserve"> и програм</w:t>
            </w:r>
            <w:r>
              <w:rPr>
                <w:sz w:val="24"/>
                <w:szCs w:val="24"/>
                <w:lang w:val="ru-RU"/>
              </w:rPr>
              <w:t>е</w:t>
            </w:r>
            <w:r w:rsidRPr="009642C8">
              <w:rPr>
                <w:sz w:val="24"/>
                <w:szCs w:val="24"/>
                <w:lang w:val="ru-RU"/>
              </w:rPr>
              <w:t xml:space="preserve">, да је оспособљен за дидактичко-методичко обликовање садржаја наставе према специфичним образовним захтевима, ситуацијама и потребама ученика); </w:t>
            </w:r>
            <w:r w:rsidRPr="009642C8">
              <w:rPr>
                <w:b/>
                <w:sz w:val="24"/>
                <w:szCs w:val="24"/>
                <w:lang w:val="ru-RU"/>
              </w:rPr>
              <w:t>у области поучавања и учења</w:t>
            </w:r>
            <w:r w:rsidRPr="009642C8">
              <w:rPr>
                <w:sz w:val="24"/>
                <w:szCs w:val="24"/>
                <w:lang w:val="ru-RU"/>
              </w:rPr>
              <w:t xml:space="preserve"> (нпр., да зна и разуме циљеве и задатке васпитања и образовања у условима основношколске наставе, да је оспособљен да примењује различите моделе, облике и методе наставног рада, да зна и разуме природу учења, различите стилове и стратегије учења итд.); </w:t>
            </w:r>
            <w:r w:rsidRPr="009642C8">
              <w:rPr>
                <w:b/>
                <w:sz w:val="24"/>
                <w:szCs w:val="24"/>
                <w:lang w:val="ru-RU"/>
              </w:rPr>
              <w:t>у области подршке развоју личности ученика и вредности социјалне инклузије</w:t>
            </w:r>
            <w:r w:rsidRPr="009642C8">
              <w:rPr>
                <w:sz w:val="24"/>
                <w:szCs w:val="24"/>
                <w:lang w:val="ru-RU"/>
              </w:rPr>
              <w:t xml:space="preserve"> (нпр., да зна и разуме интелектуалне, физичке, социјалне, емоционалне и друге индивидуалне карактеристике и разлике између ученика, да је усмерен ка развијању и неговању самопоштовања, самопоуздања и одговорности ученика, да је оспособљен за унапређивање и заштиту физичког и менталног здравља ученика итд.); </w:t>
            </w:r>
            <w:r w:rsidRPr="009642C8">
              <w:rPr>
                <w:b/>
                <w:sz w:val="24"/>
                <w:szCs w:val="24"/>
                <w:lang w:val="ru-RU"/>
              </w:rPr>
              <w:t>у области комуникације и сарадње</w:t>
            </w:r>
            <w:r w:rsidRPr="009642C8">
              <w:rPr>
                <w:sz w:val="24"/>
                <w:szCs w:val="24"/>
                <w:lang w:val="ru-RU"/>
              </w:rPr>
              <w:t xml:space="preserve"> (нпр., да је оспособљен за успостављање конструктивне интеракције са ученицима и између ученика, за сарадњу са родитељима ученика, за професионалну и конструктивну сарадњу са управом школе, стручном службом и педагошким асистентима итд.); </w:t>
            </w:r>
            <w:r w:rsidRPr="009642C8">
              <w:rPr>
                <w:b/>
                <w:sz w:val="24"/>
                <w:szCs w:val="24"/>
                <w:lang w:val="ru-RU"/>
              </w:rPr>
              <w:t>у области самоевалуације и професионалног развоја</w:t>
            </w:r>
            <w:r w:rsidRPr="009642C8">
              <w:rPr>
                <w:sz w:val="24"/>
                <w:szCs w:val="24"/>
                <w:lang w:val="ru-RU"/>
              </w:rPr>
              <w:t xml:space="preserve"> (да је оспособљен за евалуацију сопствене праксе и критичку рефлексију, да преузима одговорност за свој професионални развој и развој школе, да разуме значај целоживотног образовања и конт</w:t>
            </w:r>
            <w:r w:rsidRPr="00DB4262">
              <w:rPr>
                <w:sz w:val="24"/>
                <w:szCs w:val="24"/>
                <w:lang w:val="ru-RU"/>
              </w:rPr>
              <w:t>инуирано се професионално усавршава, да је оспособљен да врши селекцију и планира адекватне облике професионалног развоја, да познаје националне законе и подзаконске акте у образовању итд</w:t>
            </w:r>
            <w:r>
              <w:rPr>
                <w:sz w:val="24"/>
                <w:szCs w:val="24"/>
                <w:lang w:val="ru-RU"/>
              </w:rPr>
              <w:t>.</w:t>
            </w:r>
            <w:r w:rsidRPr="00DB4262">
              <w:rPr>
                <w:sz w:val="24"/>
                <w:szCs w:val="24"/>
                <w:lang w:val="ru-RU"/>
              </w:rPr>
              <w:t>).</w:t>
            </w:r>
          </w:p>
          <w:p w:rsidR="00673CDC" w:rsidRPr="007548E0" w:rsidRDefault="00673CDC" w:rsidP="007548E0">
            <w:pPr>
              <w:jc w:val="both"/>
              <w:rPr>
                <w:sz w:val="24"/>
                <w:szCs w:val="24"/>
                <w:lang w:val="sr-Cyrl-CS"/>
              </w:rPr>
            </w:pPr>
            <w:r w:rsidRPr="007548E0">
              <w:rPr>
                <w:b/>
                <w:sz w:val="24"/>
                <w:szCs w:val="24"/>
                <w:lang w:val="sr-Cyrl-CS"/>
              </w:rPr>
              <w:t>Опис исхода учења</w:t>
            </w:r>
            <w:r w:rsidRPr="007548E0">
              <w:rPr>
                <w:sz w:val="24"/>
                <w:szCs w:val="24"/>
                <w:lang w:val="sr-Cyrl-CS"/>
              </w:rPr>
              <w:t xml:space="preserve"> (највише 200 речи)</w:t>
            </w:r>
          </w:p>
          <w:p w:rsidR="00673CDC" w:rsidRPr="009642C8" w:rsidRDefault="00673CDC" w:rsidP="00144332">
            <w:pPr>
              <w:jc w:val="both"/>
              <w:rPr>
                <w:sz w:val="24"/>
                <w:szCs w:val="24"/>
                <w:lang w:val="ru-RU"/>
              </w:rPr>
            </w:pPr>
            <w:r w:rsidRPr="009642C8">
              <w:rPr>
                <w:sz w:val="24"/>
                <w:szCs w:val="24"/>
                <w:lang w:val="ru-RU"/>
              </w:rPr>
              <w:t xml:space="preserve">Исходи образовања у оквиру </w:t>
            </w:r>
            <w:r>
              <w:rPr>
                <w:sz w:val="24"/>
                <w:szCs w:val="24"/>
              </w:rPr>
              <w:t>овог студијског</w:t>
            </w:r>
            <w:r w:rsidRPr="009642C8">
              <w:rPr>
                <w:sz w:val="24"/>
                <w:szCs w:val="24"/>
                <w:lang w:val="ru-RU"/>
              </w:rPr>
              <w:t xml:space="preserve"> програма (у складу са полазном дефиницијом да је реч о изјавама или описима шта ће студенти знати или умети да ураде, а што је директно последица учења) односе се на развој </w:t>
            </w:r>
            <w:r>
              <w:rPr>
                <w:sz w:val="24"/>
                <w:szCs w:val="24"/>
              </w:rPr>
              <w:t>наведених</w:t>
            </w:r>
            <w:r w:rsidRPr="009642C8">
              <w:rPr>
                <w:sz w:val="24"/>
                <w:szCs w:val="24"/>
                <w:lang w:val="ru-RU"/>
              </w:rPr>
              <w:t xml:space="preserve"> општих и стручних компетенција.</w:t>
            </w:r>
            <w:r>
              <w:rPr>
                <w:sz w:val="24"/>
                <w:szCs w:val="24"/>
                <w:lang/>
              </w:rPr>
              <w:t xml:space="preserve"> </w:t>
            </w:r>
            <w:r w:rsidRPr="009642C8">
              <w:rPr>
                <w:sz w:val="24"/>
                <w:szCs w:val="24"/>
                <w:lang w:val="ru-RU"/>
              </w:rPr>
              <w:t xml:space="preserve">Наведени исходи образовања, односно компетенције учитеља засноване су на </w:t>
            </w:r>
            <w:r w:rsidRPr="009642C8">
              <w:rPr>
                <w:i/>
                <w:sz w:val="24"/>
                <w:szCs w:val="24"/>
                <w:lang w:val="ru-RU"/>
              </w:rPr>
              <w:t>Стандардима компетенција за професију наставника и њиховог професионалног развоја</w:t>
            </w:r>
            <w:r w:rsidRPr="009642C8">
              <w:rPr>
                <w:sz w:val="24"/>
                <w:szCs w:val="24"/>
                <w:lang w:val="ru-RU"/>
              </w:rPr>
              <w:t xml:space="preserve">, које је предложио Завод за унапређивање образовања и васпитања, а Национални просветни савет усвојио на 60. седници (објављени су у </w:t>
            </w:r>
            <w:r w:rsidRPr="002B1982">
              <w:rPr>
                <w:i/>
                <w:sz w:val="24"/>
                <w:szCs w:val="24"/>
                <w:lang w:val="ru-RU"/>
              </w:rPr>
              <w:t>Службеном гласнику</w:t>
            </w:r>
            <w:r w:rsidRPr="009642C8">
              <w:rPr>
                <w:sz w:val="24"/>
                <w:szCs w:val="24"/>
                <w:lang w:val="ru-RU"/>
              </w:rPr>
              <w:t xml:space="preserve"> – </w:t>
            </w:r>
            <w:r>
              <w:rPr>
                <w:i/>
                <w:sz w:val="24"/>
                <w:szCs w:val="24"/>
                <w:lang w:val="ru-RU"/>
              </w:rPr>
              <w:t>П</w:t>
            </w:r>
            <w:r w:rsidRPr="002B1982">
              <w:rPr>
                <w:i/>
                <w:sz w:val="24"/>
                <w:szCs w:val="24"/>
                <w:lang w:val="ru-RU"/>
              </w:rPr>
              <w:t>росветни гласник</w:t>
            </w:r>
            <w:r w:rsidRPr="009642C8">
              <w:rPr>
                <w:sz w:val="24"/>
                <w:szCs w:val="24"/>
                <w:lang w:val="ru-RU"/>
              </w:rPr>
              <w:t xml:space="preserve"> бр. 5 из 2011. године).</w:t>
            </w:r>
          </w:p>
          <w:p w:rsidR="00673CDC" w:rsidRPr="00144332" w:rsidRDefault="00673CDC" w:rsidP="004E2674">
            <w:pPr>
              <w:jc w:val="both"/>
              <w:rPr>
                <w:bCs/>
                <w:sz w:val="24"/>
                <w:szCs w:val="24"/>
                <w:lang/>
              </w:rPr>
            </w:pPr>
          </w:p>
        </w:tc>
      </w:tr>
    </w:tbl>
    <w:p w:rsidR="00673CDC" w:rsidRDefault="00673CDC"/>
    <w:p w:rsidR="00673CDC" w:rsidRDefault="00673CDC" w:rsidP="00E9080B">
      <w:pPr>
        <w:shd w:val="clear" w:color="auto" w:fill="FFFFFF"/>
        <w:ind w:firstLine="720"/>
        <w:jc w:val="both"/>
      </w:pPr>
      <w:r>
        <w:br w:type="page"/>
        <w:t>Предлог из материјала за самоевалуацију:</w:t>
      </w:r>
    </w:p>
    <w:p w:rsidR="00673CDC" w:rsidRDefault="00673CDC" w:rsidP="00E9080B">
      <w:pPr>
        <w:shd w:val="clear" w:color="auto" w:fill="FFFFFF"/>
        <w:ind w:firstLine="720"/>
        <w:jc w:val="both"/>
      </w:pPr>
      <w:r w:rsidRPr="009642C8">
        <w:rPr>
          <w:sz w:val="24"/>
          <w:szCs w:val="24"/>
          <w:lang w:val="ru-RU"/>
        </w:rPr>
        <w:t xml:space="preserve">Исходи образовања у оквиру акредитованих студијских програма (у складу са полазном дефиницијом да је реч о изјавама или описима шта ће студенти знати или умети да ураде, а што је директно последица учења) односе се на развој одређених општих и стручних компетенција. </w:t>
      </w:r>
    </w:p>
    <w:p w:rsidR="00673CDC" w:rsidRPr="00E9080B" w:rsidRDefault="00673CDC"/>
    <w:sectPr w:rsidR="00673CDC" w:rsidRPr="00E9080B" w:rsidSect="00F22A44">
      <w:footerReference w:type="even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CDC" w:rsidRDefault="00673CDC">
      <w:r>
        <w:separator/>
      </w:r>
    </w:p>
  </w:endnote>
  <w:endnote w:type="continuationSeparator" w:id="0">
    <w:p w:rsidR="00673CDC" w:rsidRDefault="00673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CDC" w:rsidRDefault="00673CDC" w:rsidP="00587B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73CDC" w:rsidRDefault="00673CDC" w:rsidP="00E9080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CDC" w:rsidRDefault="00673CDC" w:rsidP="00587B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73CDC" w:rsidRDefault="00673CDC" w:rsidP="00E9080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CDC" w:rsidRDefault="00673CDC">
      <w:r>
        <w:separator/>
      </w:r>
    </w:p>
  </w:footnote>
  <w:footnote w:type="continuationSeparator" w:id="0">
    <w:p w:rsidR="00673CDC" w:rsidRDefault="00673C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1866"/>
    <w:rsid w:val="00104484"/>
    <w:rsid w:val="00144332"/>
    <w:rsid w:val="002B1982"/>
    <w:rsid w:val="00407C0B"/>
    <w:rsid w:val="00460B6C"/>
    <w:rsid w:val="004E0A9E"/>
    <w:rsid w:val="004E2674"/>
    <w:rsid w:val="00566859"/>
    <w:rsid w:val="00587B50"/>
    <w:rsid w:val="006447CA"/>
    <w:rsid w:val="00673CDC"/>
    <w:rsid w:val="0072534C"/>
    <w:rsid w:val="007548E0"/>
    <w:rsid w:val="00755472"/>
    <w:rsid w:val="00894576"/>
    <w:rsid w:val="009169B0"/>
    <w:rsid w:val="00955026"/>
    <w:rsid w:val="009642C8"/>
    <w:rsid w:val="00AC10A2"/>
    <w:rsid w:val="00B77F63"/>
    <w:rsid w:val="00C549C6"/>
    <w:rsid w:val="00CA193F"/>
    <w:rsid w:val="00CD6FEC"/>
    <w:rsid w:val="00D974D5"/>
    <w:rsid w:val="00DB4262"/>
    <w:rsid w:val="00E9080B"/>
    <w:rsid w:val="00EF1866"/>
    <w:rsid w:val="00F22A44"/>
    <w:rsid w:val="00F31D76"/>
    <w:rsid w:val="00F56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866"/>
    <w:pPr>
      <w:widowControl w:val="0"/>
      <w:autoSpaceDE w:val="0"/>
      <w:autoSpaceDN w:val="0"/>
      <w:adjustRightInd w:val="0"/>
    </w:pPr>
    <w:rPr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E0A9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D974D5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E908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77F63"/>
    <w:rPr>
      <w:rFonts w:cs="Times New Roman"/>
      <w:sz w:val="20"/>
      <w:szCs w:val="20"/>
      <w:lang w:val="sr-Latn-CS" w:eastAsia="sr-Latn-CS"/>
    </w:rPr>
  </w:style>
  <w:style w:type="character" w:styleId="PageNumber">
    <w:name w:val="page number"/>
    <w:basedOn w:val="DefaultParagraphFont"/>
    <w:uiPriority w:val="99"/>
    <w:rsid w:val="00E9080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</Pages>
  <Words>615</Words>
  <Characters>3506</Characters>
  <Application>Microsoft Office Outlook</Application>
  <DocSecurity>0</DocSecurity>
  <Lines>0</Lines>
  <Paragraphs>0</Paragraphs>
  <ScaleCrop>false</ScaleCrop>
  <Company>FFH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4: Компетенције дипломираних студената</dc:title>
  <dc:subject/>
  <dc:creator>Vera Dondur</dc:creator>
  <cp:keywords/>
  <dc:description/>
  <cp:lastModifiedBy>akreditacija2013</cp:lastModifiedBy>
  <cp:revision>5</cp:revision>
  <dcterms:created xsi:type="dcterms:W3CDTF">2013-09-03T09:44:00Z</dcterms:created>
  <dcterms:modified xsi:type="dcterms:W3CDTF">2013-09-06T13:09:00Z</dcterms:modified>
</cp:coreProperties>
</file>